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DD" w:rsidRPr="003E16DD" w:rsidRDefault="003E16DD" w:rsidP="003E16DD">
      <w:pPr>
        <w:spacing w:line="240" w:lineRule="auto"/>
        <w:jc w:val="center"/>
        <w:rPr>
          <w:rFonts w:ascii="Microsoft Sans Serif" w:hAnsi="Microsoft Sans Serif" w:cs="Microsoft Sans Serif"/>
          <w:b/>
          <w:color w:val="0070C0"/>
          <w:sz w:val="40"/>
          <w:szCs w:val="40"/>
        </w:rPr>
      </w:pPr>
      <w:r w:rsidRPr="003E16DD">
        <w:rPr>
          <w:rFonts w:ascii="Microsoft Sans Serif" w:hAnsi="Microsoft Sans Serif" w:cs="Microsoft Sans Serif"/>
          <w:b/>
          <w:color w:val="0070C0"/>
          <w:sz w:val="40"/>
          <w:szCs w:val="40"/>
        </w:rPr>
        <w:t>Советы для родителей дошкольников и младших школьников в период объявленной эпидемии</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rsidRPr="003E16DD">
        <w:rPr>
          <w:rFonts w:ascii="Microsoft Sans Serif" w:hAnsi="Microsoft Sans Serif" w:cs="Microsoft Sans Serif"/>
          <w:color w:val="0070C0"/>
          <w:sz w:val="28"/>
          <w:szCs w:val="28"/>
        </w:rPr>
        <w:t>чтото</w:t>
      </w:r>
      <w:proofErr w:type="spellEnd"/>
      <w:r w:rsidRPr="003E16DD">
        <w:rPr>
          <w:rFonts w:ascii="Microsoft Sans Serif" w:hAnsi="Microsoft Sans Serif" w:cs="Microsoft Sans Serif"/>
          <w:color w:val="0070C0"/>
          <w:sz w:val="28"/>
          <w:szCs w:val="28"/>
        </w:rPr>
        <w:t xml:space="preserve"> делает вместе с ним — это снимает тревогу.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Постарайтесь использовать это время, чтобы Вам с ребенком лучше узнать друг друга.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Можно вместе сделать спортивные упражнения.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Важно сохранить привычный режим жизни, в противном случае ребенку трудно будет вернуться к прежнему порядку.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Сохраняйте обычный режим дня (устраивайте занятия, как в школе или детском саду, устраивайте «перемены»).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Если ребенок волнуется из-за вируса и задает вопросы, то говорить нужно примерно следующее: </w:t>
      </w:r>
      <w:proofErr w:type="gramStart"/>
      <w:r w:rsidRPr="003E16DD">
        <w:rPr>
          <w:rFonts w:ascii="Microsoft Sans Serif" w:hAnsi="Microsoft Sans Serif" w:cs="Microsoft Sans Serif"/>
          <w:color w:val="0070C0"/>
          <w:sz w:val="28"/>
          <w:szCs w:val="28"/>
        </w:rP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Важно переводить ответы в плоскость конкретных рекомендаций.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 xml:space="preserve">Не нужно все время заставлять мыть руки, а только, когда это необходимо, иначе это может привести к навязчивости. </w:t>
      </w:r>
    </w:p>
    <w:p w:rsidR="003E16DD" w:rsidRPr="003E16DD" w:rsidRDefault="003E16DD" w:rsidP="003E16DD">
      <w:pPr>
        <w:jc w:val="both"/>
        <w:rPr>
          <w:rFonts w:ascii="Microsoft Sans Serif" w:hAnsi="Microsoft Sans Serif" w:cs="Microsoft Sans Serif"/>
          <w:color w:val="0070C0"/>
          <w:sz w:val="28"/>
          <w:szCs w:val="28"/>
        </w:rPr>
      </w:pPr>
      <w:r w:rsidRPr="003E16DD">
        <w:rPr>
          <w:rFonts w:ascii="Microsoft Sans Serif" w:hAnsi="Microsoft Sans Serif" w:cs="Microsoft Sans Serif"/>
          <w:color w:val="0070C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3E16DD">
        <w:rPr>
          <w:rFonts w:ascii="Microsoft Sans Serif" w:hAnsi="Microsoft Sans Serif" w:cs="Microsoft Sans Serif"/>
          <w:color w:val="0070C0"/>
          <w:sz w:val="28"/>
          <w:szCs w:val="28"/>
        </w:rPr>
        <w:t>л(</w:t>
      </w:r>
      <w:proofErr w:type="gramEnd"/>
      <w:r w:rsidRPr="003E16DD">
        <w:rPr>
          <w:rFonts w:ascii="Microsoft Sans Serif" w:hAnsi="Microsoft Sans Serif" w:cs="Microsoft Sans Serif"/>
          <w:color w:val="0070C0"/>
          <w:sz w:val="28"/>
          <w:szCs w:val="28"/>
        </w:rPr>
        <w:t>а)? Потом ты выздоровел, я выздорове</w:t>
      </w:r>
      <w:proofErr w:type="gramStart"/>
      <w:r w:rsidRPr="003E16DD">
        <w:rPr>
          <w:rFonts w:ascii="Microsoft Sans Serif" w:hAnsi="Microsoft Sans Serif" w:cs="Microsoft Sans Serif"/>
          <w:color w:val="0070C0"/>
          <w:sz w:val="28"/>
          <w:szCs w:val="28"/>
        </w:rPr>
        <w:t>л(</w:t>
      </w:r>
      <w:proofErr w:type="gramEnd"/>
      <w:r w:rsidRPr="003E16DD">
        <w:rPr>
          <w:rFonts w:ascii="Microsoft Sans Serif" w:hAnsi="Microsoft Sans Serif" w:cs="Microsoft Sans Serif"/>
          <w:color w:val="0070C0"/>
          <w:sz w:val="28"/>
          <w:szCs w:val="28"/>
        </w:rPr>
        <w:t xml:space="preserve">а). Важно соблюдать правила». </w:t>
      </w:r>
    </w:p>
    <w:p w:rsidR="003E16DD" w:rsidRPr="003E16DD" w:rsidRDefault="003E16DD" w:rsidP="003E16DD">
      <w:pPr>
        <w:jc w:val="both"/>
        <w:rPr>
          <w:rFonts w:ascii="Microsoft Sans Serif" w:hAnsi="Microsoft Sans Serif" w:cs="Microsoft Sans Serif"/>
          <w:color w:val="0070C0"/>
          <w:sz w:val="28"/>
          <w:szCs w:val="28"/>
        </w:rPr>
      </w:pPr>
    </w:p>
    <w:p w:rsidR="003E16DD" w:rsidRPr="003E16DD" w:rsidRDefault="003E16DD" w:rsidP="003E16DD">
      <w:pPr>
        <w:spacing w:after="0"/>
        <w:jc w:val="both"/>
        <w:rPr>
          <w:rFonts w:ascii="Microsoft Sans Serif" w:hAnsi="Microsoft Sans Serif" w:cs="Microsoft Sans Serif"/>
          <w:color w:val="0070C0"/>
        </w:rPr>
      </w:pPr>
      <w:r w:rsidRPr="003E16DD">
        <w:rPr>
          <w:rFonts w:ascii="Microsoft Sans Serif" w:hAnsi="Microsoft Sans Serif" w:cs="Microsoft Sans Serif"/>
          <w:color w:val="0070C0"/>
        </w:rPr>
        <w:t xml:space="preserve">Рекомендации подготовлены специалистами </w:t>
      </w:r>
    </w:p>
    <w:p w:rsidR="003E16DD" w:rsidRPr="003E16DD" w:rsidRDefault="003E16DD" w:rsidP="003E16DD">
      <w:pPr>
        <w:spacing w:after="0"/>
        <w:jc w:val="both"/>
        <w:rPr>
          <w:rFonts w:ascii="Microsoft Sans Serif" w:hAnsi="Microsoft Sans Serif" w:cs="Microsoft Sans Serif"/>
          <w:color w:val="0070C0"/>
        </w:rPr>
      </w:pPr>
      <w:r w:rsidRPr="003E16DD">
        <w:rPr>
          <w:rFonts w:ascii="Microsoft Sans Serif" w:hAnsi="Microsoft Sans Serif" w:cs="Microsoft Sans Serif"/>
          <w:color w:val="0070C0"/>
        </w:rPr>
        <w:t>Московского государственного психолого-педагогического университета.</w:t>
      </w:r>
    </w:p>
    <w:p w:rsidR="005F02AA" w:rsidRPr="003E16DD" w:rsidRDefault="003E16DD">
      <w:pPr>
        <w:rPr>
          <w:rFonts w:ascii="Times New Roman" w:hAnsi="Times New Roman" w:cs="Times New Roman"/>
          <w:color w:val="4D4F3F" w:themeColor="text2" w:themeShade="BF"/>
          <w:sz w:val="28"/>
          <w:szCs w:val="28"/>
        </w:rPr>
      </w:pPr>
    </w:p>
    <w:sectPr w:rsidR="005F02AA" w:rsidRPr="003E16DD" w:rsidSect="00375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DD"/>
    <w:rsid w:val="00014EC7"/>
    <w:rsid w:val="00375973"/>
    <w:rsid w:val="003E16DD"/>
    <w:rsid w:val="004B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AB77A-0564-45F9-9695-29F84551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1494</Characters>
  <Application>Microsoft Office Word</Application>
  <DocSecurity>0</DocSecurity>
  <Lines>12</Lines>
  <Paragraphs>3</Paragraphs>
  <ScaleCrop>false</ScaleCrop>
  <Company>office 2007 rus ent: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2020-04-22T13:40:00Z</dcterms:created>
  <dcterms:modified xsi:type="dcterms:W3CDTF">2020-04-22T13:44:00Z</dcterms:modified>
</cp:coreProperties>
</file>